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09AC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3C8D07DE" w14:textId="77777777" w:rsidR="00655A46" w:rsidRPr="00EB53EC" w:rsidRDefault="00DF5583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Unit 13 Personal Behaviour for Success</w:t>
      </w:r>
    </w:p>
    <w:p w14:paraId="09739735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327C91A3" w14:textId="46146F98" w:rsidR="00341EAA" w:rsidRDefault="00341EAA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Date:</w:t>
      </w:r>
      <w:r w:rsidR="00C46885">
        <w:rPr>
          <w:b/>
          <w:sz w:val="36"/>
          <w:szCs w:val="36"/>
        </w:rPr>
        <w:t xml:space="preserve"> </w:t>
      </w:r>
    </w:p>
    <w:p w14:paraId="1908F601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07D2373E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Green – I know all there is to know about this </w:t>
      </w:r>
    </w:p>
    <w:p w14:paraId="269E05D0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Amber- I have some knowledge of this </w:t>
      </w:r>
    </w:p>
    <w:p w14:paraId="1909EAEB" w14:textId="70C4AB45" w:rsidR="00D214E7" w:rsidRPr="00D214E7" w:rsidRDefault="00D214E7" w:rsidP="00341EAA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Red- I do not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35C5B2B7" w14:textId="77777777" w:rsidTr="0037510E">
        <w:tc>
          <w:tcPr>
            <w:tcW w:w="9242" w:type="dxa"/>
          </w:tcPr>
          <w:p w14:paraId="6FEBFBB2" w14:textId="51CBD84D" w:rsidR="00E45517" w:rsidRPr="00D214E7" w:rsidRDefault="00CD39CA" w:rsidP="0037510E">
            <w:pPr>
              <w:rPr>
                <w:b/>
                <w:sz w:val="36"/>
                <w:szCs w:val="36"/>
              </w:rPr>
            </w:pPr>
            <w:r w:rsidRPr="00D214E7">
              <w:rPr>
                <w:b/>
                <w:sz w:val="36"/>
                <w:szCs w:val="36"/>
              </w:rPr>
              <w:t>List situations when behaviours change</w:t>
            </w:r>
          </w:p>
          <w:p w14:paraId="4B23C191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65D76FA6" w14:textId="77777777" w:rsidTr="0037510E">
        <w:tc>
          <w:tcPr>
            <w:tcW w:w="9242" w:type="dxa"/>
          </w:tcPr>
          <w:p w14:paraId="40C038BC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163E4C1E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26FFC839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6CBE720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078C3833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314CE3E6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54B27A1B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079FEF0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6BA88A06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6A3D6C73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772DA8A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79A64158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437A599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8CF5AB4" w14:textId="681A3FA7" w:rsidR="005F5557" w:rsidRPr="00EB53EC" w:rsidRDefault="005F555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0C5EA6" w14:paraId="113FB35C" w14:textId="77777777" w:rsidTr="0037510E">
        <w:tc>
          <w:tcPr>
            <w:tcW w:w="9242" w:type="dxa"/>
          </w:tcPr>
          <w:p w14:paraId="14E31F5B" w14:textId="5A2A4810" w:rsidR="00E45517" w:rsidRDefault="00CD39CA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Give examples of positive behaviours at work</w:t>
            </w:r>
          </w:p>
          <w:p w14:paraId="683696AF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07B3598" w14:textId="77777777" w:rsidTr="0037510E">
        <w:tc>
          <w:tcPr>
            <w:tcW w:w="9242" w:type="dxa"/>
          </w:tcPr>
          <w:p w14:paraId="3AB3452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44D08F7B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D252DFB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0AFF0C7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59FB5DBA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2131EA04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6CEE7C34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FE85AF4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0E0E9F1C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531F208C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A3905DB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25C5D966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546DB9BC" w14:textId="7427611F" w:rsidR="005F5557" w:rsidRPr="00EB53EC" w:rsidRDefault="005F555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5C928C47" w14:textId="77777777" w:rsidTr="0037510E">
        <w:tc>
          <w:tcPr>
            <w:tcW w:w="9242" w:type="dxa"/>
          </w:tcPr>
          <w:p w14:paraId="61C3C8F4" w14:textId="3D7E7D05" w:rsidR="00E45517" w:rsidRPr="00CD39CA" w:rsidRDefault="00CD39CA" w:rsidP="0037510E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What is verbal communication</w:t>
            </w:r>
          </w:p>
          <w:p w14:paraId="2F013672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41CDDE85" w14:textId="77777777" w:rsidTr="0037510E">
        <w:tc>
          <w:tcPr>
            <w:tcW w:w="9242" w:type="dxa"/>
          </w:tcPr>
          <w:p w14:paraId="6B637499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15CCC198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05165A6E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70820268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7FDEE3B5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3DA2AA94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79105449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45FBC46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08AF2B0D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2A633F8F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195F32AA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40EBEA47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2BF2E79C" w14:textId="77777777" w:rsidR="005F5557" w:rsidRDefault="005F5557" w:rsidP="0037510E">
            <w:pPr>
              <w:rPr>
                <w:b/>
                <w:sz w:val="36"/>
                <w:szCs w:val="36"/>
              </w:rPr>
            </w:pPr>
          </w:p>
          <w:p w14:paraId="37A4A154" w14:textId="35878B2C" w:rsidR="005F5557" w:rsidRDefault="005F5557" w:rsidP="0037510E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1F9F8715" w14:textId="77777777" w:rsidTr="008E632D">
        <w:tc>
          <w:tcPr>
            <w:tcW w:w="9242" w:type="dxa"/>
          </w:tcPr>
          <w:p w14:paraId="537AE176" w14:textId="1ED2DE52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lastRenderedPageBreak/>
              <w:t>What is non</w:t>
            </w:r>
            <w:r>
              <w:rPr>
                <w:b/>
                <w:sz w:val="36"/>
                <w:szCs w:val="36"/>
              </w:rPr>
              <w:t>-</w:t>
            </w:r>
            <w:r w:rsidRPr="00CD39CA">
              <w:rPr>
                <w:b/>
                <w:sz w:val="36"/>
                <w:szCs w:val="36"/>
              </w:rPr>
              <w:t>verbal communication</w:t>
            </w:r>
          </w:p>
          <w:p w14:paraId="2C284303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22DFB8D6" w14:textId="77777777" w:rsidTr="008E632D">
        <w:tc>
          <w:tcPr>
            <w:tcW w:w="9242" w:type="dxa"/>
          </w:tcPr>
          <w:p w14:paraId="03F788FF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  <w:p w14:paraId="5D285592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8DEA9DA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EC497CF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6F5BA0EB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585CF4F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C8C68C8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F69F11D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2A667FA4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909D99E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58D99BE2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9E21A1E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460E04EC" w14:textId="03107BE8" w:rsidR="005F5557" w:rsidRDefault="005F5557" w:rsidP="008E632D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3D47B5BC" w14:textId="77777777" w:rsidTr="008E632D">
        <w:tc>
          <w:tcPr>
            <w:tcW w:w="9242" w:type="dxa"/>
          </w:tcPr>
          <w:p w14:paraId="7346987F" w14:textId="29D4F73F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Identify a job role, how would you dress for that job role?</w:t>
            </w:r>
          </w:p>
          <w:p w14:paraId="7655310D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2949D5B3" w14:textId="77777777" w:rsidTr="008E632D">
        <w:tc>
          <w:tcPr>
            <w:tcW w:w="9242" w:type="dxa"/>
          </w:tcPr>
          <w:p w14:paraId="5DB7FED3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  <w:p w14:paraId="02BD51D2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6109BFE5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63500BA2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4152FB5C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C353173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05997F27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2B025F28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22B8608C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C4B172E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54E8477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2C15D717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F937B74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0313CA70" w14:textId="5CE95CA1" w:rsidR="005F5557" w:rsidRDefault="005F5557" w:rsidP="008E632D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7FD21FC8" w14:textId="77777777" w:rsidTr="008E632D">
        <w:tc>
          <w:tcPr>
            <w:tcW w:w="9242" w:type="dxa"/>
          </w:tcPr>
          <w:p w14:paraId="7D9073CD" w14:textId="247E449D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lastRenderedPageBreak/>
              <w:t>How does your behaviour at work impact on others?</w:t>
            </w:r>
          </w:p>
          <w:p w14:paraId="29B780BA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768BAEB5" w14:textId="77777777" w:rsidTr="008E632D">
        <w:tc>
          <w:tcPr>
            <w:tcW w:w="9242" w:type="dxa"/>
          </w:tcPr>
          <w:p w14:paraId="49588DFE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  <w:p w14:paraId="3783E355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2DBF202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D9E223E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16AA0B06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017933A9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4BFD5DD5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A7FB84B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06687B88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4F13C5FF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CFC803B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777D6AB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20F40A90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0DEA5EC6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5B6C0849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7FB11FD8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5DD4D1DE" w14:textId="77777777" w:rsidR="005F5557" w:rsidRDefault="005F5557" w:rsidP="008E632D">
            <w:pPr>
              <w:rPr>
                <w:b/>
                <w:sz w:val="36"/>
                <w:szCs w:val="36"/>
              </w:rPr>
            </w:pPr>
          </w:p>
          <w:p w14:paraId="3B1A2F0C" w14:textId="491FA39E" w:rsidR="005F5557" w:rsidRDefault="005F5557" w:rsidP="008E632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67BA3D4D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6ECEB45F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1097F18D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301A5736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7BC2C12E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797A00F0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11DE6757" w14:textId="77777777" w:rsidR="00BE7693" w:rsidRPr="00EB53EC" w:rsidRDefault="00BE7693" w:rsidP="00341EAA">
      <w:pPr>
        <w:rPr>
          <w:b/>
          <w:sz w:val="36"/>
          <w:szCs w:val="36"/>
        </w:rPr>
      </w:pPr>
    </w:p>
    <w:p w14:paraId="1C2F31F9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lastRenderedPageBreak/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341EAA"/>
    <w:rsid w:val="00503A48"/>
    <w:rsid w:val="005F5557"/>
    <w:rsid w:val="00655A46"/>
    <w:rsid w:val="00766EE0"/>
    <w:rsid w:val="00937D41"/>
    <w:rsid w:val="00A145D2"/>
    <w:rsid w:val="00BE7693"/>
    <w:rsid w:val="00C46885"/>
    <w:rsid w:val="00CD39CA"/>
    <w:rsid w:val="00D214E7"/>
    <w:rsid w:val="00DF5583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1FED"/>
  <w15:docId w15:val="{E31403CD-B5BD-462E-8FD8-719EFE7D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13</cp:revision>
  <cp:lastPrinted>2021-01-04T13:56:00Z</cp:lastPrinted>
  <dcterms:created xsi:type="dcterms:W3CDTF">2017-03-09T10:35:00Z</dcterms:created>
  <dcterms:modified xsi:type="dcterms:W3CDTF">2021-01-04T13:57:00Z</dcterms:modified>
</cp:coreProperties>
</file>